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"/>
        <w:gridCol w:w="2044"/>
        <w:gridCol w:w="415"/>
        <w:gridCol w:w="2656"/>
        <w:gridCol w:w="1900"/>
        <w:gridCol w:w="1265"/>
        <w:gridCol w:w="1053"/>
        <w:gridCol w:w="280"/>
        <w:gridCol w:w="182"/>
      </w:tblGrid>
      <w:tr>
        <w:trPr>
          <w:trHeight w:val="1009" w:hRule="atLeast"/>
        </w:trPr>
        <w:tc>
          <w:tcPr>
            <w:tcW w:w="233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35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3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22" w:right="252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10/19</w:t>
            </w:r>
          </w:p>
        </w:tc>
        <w:tc>
          <w:tcPr>
            <w:tcW w:w="182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67" w:hRule="atLeast"/>
        </w:trPr>
        <w:tc>
          <w:tcPr>
            <w:tcW w:w="9906" w:type="dxa"/>
            <w:gridSpan w:val="8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7"/>
              <w:rPr>
                <w:sz w:val="22"/>
              </w:rPr>
            </w:pPr>
          </w:p>
          <w:p>
            <w:pPr>
              <w:pStyle w:val="TableParagraph"/>
              <w:ind w:right="25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Anexa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2A</w:t>
            </w:r>
          </w:p>
          <w:p>
            <w:pPr>
              <w:pStyle w:val="TableParagraph"/>
              <w:spacing w:before="244"/>
              <w:ind w:left="19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FIȘĂ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EVALUARE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CANDIDATURII</w:t>
            </w:r>
          </w:p>
          <w:p>
            <w:pPr>
              <w:pStyle w:val="TableParagraph"/>
              <w:spacing w:before="239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pentru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categoriile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premiere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destinate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personalului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științific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INCE</w:t>
            </w:r>
          </w:p>
          <w:p>
            <w:pPr>
              <w:pStyle w:val="TableParagraph"/>
              <w:spacing w:before="242"/>
              <w:ind w:left="283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Date</w:t>
            </w:r>
            <w:r>
              <w:rPr>
                <w:b/>
                <w:spacing w:val="-2"/>
                <w:sz w:val="22"/>
              </w:rPr>
              <w:t> generale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293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Numele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2"/>
                <w:sz w:val="22"/>
              </w:rPr>
              <w:t> prenumele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Funcția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deținută</w:t>
            </w:r>
          </w:p>
        </w:tc>
        <w:tc>
          <w:tcPr>
            <w:tcW w:w="2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2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19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7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Subdiviziunea structurală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Categoria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premiere</w:t>
            </w:r>
          </w:p>
        </w:tc>
        <w:tc>
          <w:tcPr>
            <w:tcW w:w="2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2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Perioada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referință </w:t>
            </w:r>
            <w:r>
              <w:rPr>
                <w:b/>
                <w:spacing w:val="-2"/>
                <w:sz w:val="22"/>
              </w:rPr>
              <w:t>evaluată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Punctaj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total </w:t>
            </w:r>
            <w:r>
              <w:rPr>
                <w:b/>
                <w:spacing w:val="-2"/>
                <w:sz w:val="22"/>
              </w:rPr>
              <w:t>autoevaluare</w:t>
            </w:r>
          </w:p>
        </w:tc>
        <w:tc>
          <w:tcPr>
            <w:tcW w:w="2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2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Punctaj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validat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 </w:t>
            </w:r>
            <w:r>
              <w:rPr>
                <w:b/>
                <w:spacing w:val="-2"/>
                <w:sz w:val="22"/>
              </w:rPr>
              <w:t>comisie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Observații</w:t>
            </w:r>
          </w:p>
        </w:tc>
        <w:tc>
          <w:tcPr>
            <w:tcW w:w="2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2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0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1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Semnătura candidatului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Semnătura președintelui comisiei</w:t>
            </w:r>
          </w:p>
        </w:tc>
        <w:tc>
          <w:tcPr>
            <w:tcW w:w="2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2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52" w:hRule="atLeast"/>
        </w:trPr>
        <w:tc>
          <w:tcPr>
            <w:tcW w:w="10088" w:type="dxa"/>
            <w:gridSpan w:val="9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860" w:bottom="280" w:left="992" w:right="566"/>
        </w:sectPr>
      </w:pPr>
    </w:p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6239"/>
        <w:gridCol w:w="1334"/>
        <w:gridCol w:w="183"/>
      </w:tblGrid>
      <w:tr>
        <w:trPr>
          <w:trHeight w:val="1009" w:hRule="atLeast"/>
        </w:trPr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4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18" w:right="257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11/19</w:t>
            </w:r>
          </w:p>
        </w:tc>
        <w:tc>
          <w:tcPr>
            <w:tcW w:w="18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055" w:hRule="atLeast"/>
        </w:trPr>
        <w:tc>
          <w:tcPr>
            <w:tcW w:w="10094" w:type="dxa"/>
            <w:gridSpan w:val="4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ind w:left="283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Metodologia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evaluare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categoriile</w:t>
            </w:r>
          </w:p>
          <w:p>
            <w:pPr>
              <w:pStyle w:val="TableParagraph"/>
              <w:spacing w:before="239"/>
              <w:ind w:left="283"/>
              <w:rPr>
                <w:sz w:val="22"/>
              </w:rPr>
            </w:pPr>
            <w:r>
              <w:rPr>
                <w:b/>
                <w:sz w:val="22"/>
              </w:rPr>
              <w:t>„Premiul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INCE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excelență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științifică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cercetători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seniori”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și</w:t>
            </w:r>
          </w:p>
          <w:p>
            <w:pPr>
              <w:pStyle w:val="TableParagraph"/>
              <w:spacing w:before="119"/>
              <w:ind w:left="283"/>
              <w:rPr>
                <w:b/>
                <w:sz w:val="22"/>
              </w:rPr>
            </w:pPr>
            <w:r>
              <w:rPr>
                <w:b/>
                <w:sz w:val="22"/>
              </w:rPr>
              <w:t>„Premiul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INCE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excelență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științifică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tineri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cercetători”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ind w:left="28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I.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Reguli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metodologice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de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aplicare</w:t>
            </w:r>
          </w:p>
          <w:p>
            <w:pPr>
              <w:pStyle w:val="TableParagraph"/>
              <w:spacing w:before="23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42" w:val="left" w:leader="none"/>
              </w:tabs>
              <w:spacing w:line="240" w:lineRule="auto" w:before="0" w:after="0"/>
              <w:ind w:left="642" w:right="0" w:hanging="35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Evaluarea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realizează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exclusiv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baza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documentelor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justificative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anexate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la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dosar.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43" w:val="left" w:leader="none"/>
              </w:tabs>
              <w:spacing w:line="240" w:lineRule="auto" w:before="2" w:after="0"/>
              <w:ind w:left="643" w:right="877" w:hanging="36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Aceeași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realizare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punctează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o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singură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dată</w:t>
            </w:r>
            <w:r>
              <w:rPr>
                <w:i/>
                <w:sz w:val="22"/>
              </w:rPr>
              <w:t>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la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indicatorul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care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reflectă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cel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mai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fidel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natura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și impactul acesteia.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42" w:val="left" w:leader="none"/>
              </w:tabs>
              <w:spacing w:line="240" w:lineRule="auto" w:before="0" w:after="0"/>
              <w:ind w:left="642" w:right="0" w:hanging="35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Pentru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același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proiect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nu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cumulează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punctajul </w:t>
            </w:r>
            <w:r>
              <w:rPr>
                <w:i/>
                <w:spacing w:val="-2"/>
                <w:sz w:val="22"/>
              </w:rPr>
              <w:t>pentru: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43" w:val="left" w:leader="none"/>
              </w:tabs>
              <w:spacing w:line="269" w:lineRule="exact" w:before="0" w:after="0"/>
              <w:ind w:left="643" w:right="0" w:hanging="36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propunere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depusă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și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643" w:val="left" w:leader="none"/>
              </w:tabs>
              <w:spacing w:line="268" w:lineRule="exact" w:before="0" w:after="0"/>
              <w:ind w:left="643" w:right="0" w:hanging="36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proiect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câștigat.</w:t>
            </w:r>
          </w:p>
          <w:p>
            <w:pPr>
              <w:pStyle w:val="TableParagraph"/>
              <w:spacing w:line="252" w:lineRule="exact"/>
              <w:ind w:left="643"/>
              <w:rPr>
                <w:i/>
                <w:sz w:val="22"/>
              </w:rPr>
            </w:pPr>
            <w:r>
              <w:rPr>
                <w:i/>
                <w:sz w:val="22"/>
              </w:rPr>
              <w:t>În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cazul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care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proiectul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fost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câștigat,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acordă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doar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aferent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proiectului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câștigat.</w:t>
            </w:r>
          </w:p>
          <w:p>
            <w:pPr>
              <w:pStyle w:val="TableParagraph"/>
              <w:spacing w:before="27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3" w:val="left" w:leader="none"/>
              </w:tabs>
              <w:spacing w:line="240" w:lineRule="auto" w:before="0" w:after="0"/>
              <w:ind w:left="643" w:right="1317" w:hanging="36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Pentru același document de politici publice nu se cumulează punctajul pentru elaborarea documentului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și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simpla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participare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grupul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lucru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aferent,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cu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excepția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situațiilor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care candidatul demonstrează contribuții distincte, clar documentate.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5" w:val="left" w:leader="none"/>
              </w:tabs>
              <w:spacing w:line="240" w:lineRule="auto" w:before="0" w:after="0"/>
              <w:ind w:left="735" w:right="579" w:hanging="36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Pentru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publicații,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monografii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și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capitole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carte,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stabilește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prin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aplicarea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punctajului de bază la contribuția individuală a candidatului.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4" w:val="left" w:leader="none"/>
              </w:tabs>
              <w:spacing w:line="252" w:lineRule="exact" w:before="0" w:after="0"/>
              <w:ind w:left="734" w:right="0" w:hanging="35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Contribuția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individuală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candidatului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(PCI)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determină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astfel: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973" w:val="left" w:leader="none"/>
              </w:tabs>
              <w:spacing w:line="252" w:lineRule="exact" w:before="0" w:after="0"/>
              <w:ind w:left="973" w:right="0" w:hanging="238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baza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colilor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autor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validate,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dacă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acestea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sunt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disponibile;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973" w:val="left" w:leader="none"/>
              </w:tabs>
              <w:spacing w:line="252" w:lineRule="exact" w:before="2" w:after="0"/>
              <w:ind w:left="973" w:right="0" w:hanging="238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în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lipsa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colilor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autor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validate,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prin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formula: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PCI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1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/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numărul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total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al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autorilor.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5" w:val="left" w:leader="none"/>
              </w:tabs>
              <w:spacing w:line="240" w:lineRule="auto" w:before="0" w:after="0"/>
              <w:ind w:left="735" w:right="700" w:hanging="36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Pentru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articolele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publicate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reviste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indexate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WoS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și/sau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Scopus,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calculează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după </w:t>
            </w:r>
            <w:r>
              <w:rPr>
                <w:i/>
                <w:spacing w:val="-2"/>
                <w:sz w:val="22"/>
              </w:rPr>
              <w:t>formula:</w:t>
            </w:r>
          </w:p>
          <w:p>
            <w:pPr>
              <w:pStyle w:val="TableParagraph"/>
              <w:spacing w:before="2"/>
              <w:ind w:left="735"/>
              <w:rPr>
                <w:i/>
                <w:sz w:val="22"/>
              </w:rPr>
            </w:pPr>
            <w:r>
              <w:rPr>
                <w:i/>
                <w:sz w:val="22"/>
              </w:rPr>
              <w:t>P =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PB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× (1 +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IF)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× </w:t>
            </w:r>
            <w:r>
              <w:rPr>
                <w:i/>
                <w:spacing w:val="-5"/>
                <w:sz w:val="22"/>
              </w:rPr>
              <w:t>PCI</w:t>
            </w:r>
          </w:p>
          <w:p>
            <w:pPr>
              <w:pStyle w:val="TableParagraph"/>
              <w:spacing w:before="24"/>
              <w:rPr>
                <w:sz w:val="22"/>
              </w:rPr>
            </w:pPr>
          </w:p>
          <w:p>
            <w:pPr>
              <w:pStyle w:val="TableParagraph"/>
              <w:ind w:left="73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unde:</w:t>
            </w:r>
          </w:p>
          <w:p>
            <w:pPr>
              <w:pStyle w:val="TableParagraph"/>
              <w:spacing w:line="252" w:lineRule="exact" w:before="2"/>
              <w:ind w:left="735"/>
              <w:rPr>
                <w:i/>
                <w:sz w:val="22"/>
              </w:rPr>
            </w:pPr>
            <w:r>
              <w:rPr>
                <w:i/>
                <w:sz w:val="22"/>
              </w:rPr>
              <w:t>P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indicatorului;</w:t>
            </w:r>
          </w:p>
          <w:p>
            <w:pPr>
              <w:pStyle w:val="TableParagraph"/>
              <w:spacing w:line="252" w:lineRule="exact"/>
              <w:ind w:left="735"/>
              <w:rPr>
                <w:i/>
                <w:sz w:val="22"/>
              </w:rPr>
            </w:pPr>
            <w:r>
              <w:rPr>
                <w:i/>
                <w:sz w:val="22"/>
              </w:rPr>
              <w:t>PB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bază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indicatorului;</w:t>
            </w:r>
          </w:p>
          <w:p>
            <w:pPr>
              <w:pStyle w:val="TableParagraph"/>
              <w:spacing w:line="244" w:lineRule="auto"/>
              <w:ind w:left="735" w:right="3970"/>
              <w:rPr>
                <w:i/>
                <w:sz w:val="22"/>
              </w:rPr>
            </w:pPr>
            <w:r>
              <w:rPr>
                <w:i/>
                <w:sz w:val="22"/>
              </w:rPr>
              <w:t>IF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impact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factorul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revistei,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dacă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acesta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este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disponibil; PCI = ponderea contribuției individuale.</w:t>
            </w:r>
          </w:p>
          <w:p>
            <w:pPr>
              <w:pStyle w:val="TableParagraph"/>
              <w:spacing w:before="20"/>
              <w:rPr>
                <w:sz w:val="22"/>
              </w:rPr>
            </w:pPr>
          </w:p>
          <w:p>
            <w:pPr>
              <w:pStyle w:val="TableParagraph"/>
              <w:ind w:left="283"/>
              <w:rPr>
                <w:i/>
                <w:sz w:val="22"/>
              </w:rPr>
            </w:pPr>
            <w:r>
              <w:rPr>
                <w:i/>
                <w:sz w:val="22"/>
              </w:rPr>
              <w:t>În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cazul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care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revista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nu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are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impact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factor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disponibil,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pentru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calcul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consideră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IF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0.</w:t>
            </w:r>
          </w:p>
          <w:p>
            <w:pPr>
              <w:pStyle w:val="TableParagraph"/>
              <w:spacing w:before="25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35" w:val="left" w:leader="none"/>
              </w:tabs>
              <w:spacing w:line="240" w:lineRule="auto" w:before="0" w:after="0"/>
              <w:ind w:left="735" w:right="1466" w:hanging="36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Quartila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revistei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stabilește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funcție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anul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publicării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lucrării,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baza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documentelor justificative prezentate de candidat.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2" w:val="left" w:leader="none"/>
              </w:tabs>
              <w:spacing w:line="252" w:lineRule="exact" w:before="0" w:after="0"/>
              <w:ind w:left="642" w:right="0" w:hanging="35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Rezultatele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punctajelor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rotunjesc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la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două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zecimale.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43" w:val="left" w:leader="none"/>
              </w:tabs>
              <w:spacing w:line="252" w:lineRule="exact" w:before="0" w:after="0"/>
              <w:ind w:left="643" w:right="0" w:hanging="36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Punctajul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final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pentru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categorie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calculează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ponderat</w:t>
            </w:r>
            <w:r>
              <w:rPr>
                <w:i/>
                <w:sz w:val="22"/>
              </w:rPr>
              <w:t>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după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cum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urmează: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43" w:val="left" w:leader="none"/>
              </w:tabs>
              <w:spacing w:line="252" w:lineRule="exact" w:before="2" w:after="0"/>
              <w:ind w:left="643" w:right="0" w:hanging="36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Criteriul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1.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Publicații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științifice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z w:val="22"/>
              </w:rPr>
              <w:t>și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contribuții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academice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relevante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5"/>
                <w:sz w:val="22"/>
              </w:rPr>
              <w:t> 50%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43" w:val="left" w:leader="none"/>
              </w:tabs>
              <w:spacing w:line="252" w:lineRule="exact" w:before="0" w:after="0"/>
              <w:ind w:left="643" w:right="0" w:hanging="36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Criteriul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2.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Atragerea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și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obținerea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proiectelor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de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cercetare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pacing w:val="-5"/>
                <w:sz w:val="22"/>
              </w:rPr>
              <w:t>30%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43" w:val="left" w:leader="none"/>
              </w:tabs>
              <w:spacing w:line="252" w:lineRule="exact" w:before="0" w:after="0"/>
              <w:ind w:left="643" w:right="0" w:hanging="36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Criteriul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3.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Impact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științific,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relevanță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instituțională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z w:val="22"/>
              </w:rPr>
              <w:t>și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cooperare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–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5"/>
                <w:sz w:val="22"/>
              </w:rPr>
              <w:t>20%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283" w:right="424"/>
              <w:rPr>
                <w:i/>
                <w:sz w:val="22"/>
              </w:rPr>
            </w:pPr>
            <w:r>
              <w:rPr>
                <w:i/>
                <w:sz w:val="22"/>
              </w:rPr>
              <w:t>11.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final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pentru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categorie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calculează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prin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aplicarea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ponderilor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aferente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fiecărui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criteriu, după formula: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28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PF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=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(P1 ×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0,50)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+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(P2 ×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0,30)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+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(P3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×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0,20)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283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unde:</w:t>
            </w:r>
          </w:p>
          <w:p>
            <w:pPr>
              <w:pStyle w:val="TableParagraph"/>
              <w:spacing w:before="2"/>
              <w:ind w:left="283"/>
              <w:rPr>
                <w:i/>
                <w:sz w:val="22"/>
              </w:rPr>
            </w:pPr>
            <w:r>
              <w:rPr>
                <w:i/>
                <w:sz w:val="22"/>
              </w:rPr>
              <w:t>PF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final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ponderat;</w:t>
            </w:r>
          </w:p>
        </w:tc>
      </w:tr>
    </w:tbl>
    <w:p>
      <w:pPr>
        <w:pStyle w:val="TableParagraph"/>
        <w:spacing w:after="0"/>
        <w:rPr>
          <w:i/>
          <w:sz w:val="22"/>
        </w:rPr>
        <w:sectPr>
          <w:pgSz w:w="11910" w:h="16840"/>
          <w:pgMar w:top="860" w:bottom="280" w:left="992" w:right="566"/>
        </w:sectPr>
      </w:pPr>
    </w:p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6239"/>
        <w:gridCol w:w="1334"/>
        <w:gridCol w:w="183"/>
      </w:tblGrid>
      <w:tr>
        <w:trPr>
          <w:trHeight w:val="1009" w:hRule="atLeast"/>
        </w:trPr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4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18" w:right="257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12/19</w:t>
            </w:r>
          </w:p>
        </w:tc>
        <w:tc>
          <w:tcPr>
            <w:tcW w:w="18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055" w:hRule="atLeast"/>
        </w:trPr>
        <w:tc>
          <w:tcPr>
            <w:tcW w:w="10094" w:type="dxa"/>
            <w:gridSpan w:val="4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7"/>
              <w:rPr>
                <w:sz w:val="22"/>
              </w:rPr>
            </w:pPr>
          </w:p>
          <w:p>
            <w:pPr>
              <w:pStyle w:val="TableParagraph"/>
              <w:ind w:left="283" w:right="5111"/>
              <w:jc w:val="both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P1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validat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comisie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pentru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Criteriul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1; </w:t>
            </w:r>
            <w:r>
              <w:rPr>
                <w:b/>
                <w:i/>
                <w:sz w:val="22"/>
              </w:rPr>
              <w:t>P2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validat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comisie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pentru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Criteriul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2; </w:t>
            </w:r>
            <w:r>
              <w:rPr>
                <w:b/>
                <w:i/>
                <w:sz w:val="22"/>
              </w:rPr>
              <w:t>P3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validat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comisie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pentru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Criteriul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3.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14" w:val="left" w:leader="none"/>
              </w:tabs>
              <w:spacing w:line="252" w:lineRule="exact" w:before="2" w:after="0"/>
              <w:ind w:left="614" w:right="0" w:hanging="331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Laureatul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stabilește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baza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punctajului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final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ponderat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validat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comisie,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cel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mai</w:t>
            </w:r>
            <w:r>
              <w:rPr>
                <w:i/>
                <w:spacing w:val="-2"/>
                <w:sz w:val="22"/>
              </w:rPr>
              <w:t> mare.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43" w:val="left" w:leader="none"/>
              </w:tabs>
              <w:spacing w:line="252" w:lineRule="exact" w:before="0" w:after="0"/>
              <w:ind w:left="643" w:right="0" w:hanging="360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În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caz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egalitate,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departajarea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face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ordinea: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41" w:val="left" w:leader="none"/>
              </w:tabs>
              <w:spacing w:line="252" w:lineRule="exact" w:before="0" w:after="0"/>
              <w:ind w:left="1241" w:right="0" w:hanging="238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punctaj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mai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mare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la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Criteriul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1;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41" w:val="left" w:leader="none"/>
              </w:tabs>
              <w:spacing w:line="252" w:lineRule="exact" w:before="2" w:after="0"/>
              <w:ind w:left="1241" w:right="0" w:hanging="238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punctaj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mai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mare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la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Criteriul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2;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30" w:val="left" w:leader="none"/>
              </w:tabs>
              <w:spacing w:line="252" w:lineRule="exact" w:before="0" w:after="0"/>
              <w:ind w:left="1230" w:right="0" w:hanging="22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punctaj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mai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mare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la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Criteriul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3;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241" w:val="left" w:leader="none"/>
              </w:tabs>
              <w:spacing w:line="240" w:lineRule="auto" w:before="2" w:after="0"/>
              <w:ind w:left="1241" w:right="0" w:hanging="238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decizia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motivată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comisiei,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consemnată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în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procesul-</w:t>
            </w:r>
            <w:r>
              <w:rPr>
                <w:i/>
                <w:spacing w:val="-2"/>
                <w:sz w:val="22"/>
              </w:rPr>
              <w:t>verbal.</w:t>
            </w:r>
          </w:p>
        </w:tc>
      </w:tr>
    </w:tbl>
    <w:p>
      <w:pPr>
        <w:pStyle w:val="TableParagraph"/>
        <w:spacing w:after="0" w:line="240" w:lineRule="auto"/>
        <w:jc w:val="left"/>
        <w:rPr>
          <w:i/>
          <w:sz w:val="22"/>
        </w:rPr>
        <w:sectPr>
          <w:pgSz w:w="11910" w:h="16840"/>
          <w:pgMar w:top="860" w:bottom="280" w:left="992" w:right="566"/>
        </w:sectPr>
      </w:pPr>
    </w:p>
    <w:p>
      <w:pPr>
        <w:spacing w:line="240" w:lineRule="auto" w:before="2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"/>
        <w:gridCol w:w="571"/>
        <w:gridCol w:w="1464"/>
        <w:gridCol w:w="2717"/>
        <w:gridCol w:w="1908"/>
        <w:gridCol w:w="1622"/>
        <w:gridCol w:w="1035"/>
        <w:gridCol w:w="290"/>
        <w:gridCol w:w="183"/>
      </w:tblGrid>
      <w:tr>
        <w:trPr>
          <w:trHeight w:val="1009" w:hRule="atLeast"/>
        </w:trPr>
        <w:tc>
          <w:tcPr>
            <w:tcW w:w="233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25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10" w:right="264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13/19</w:t>
            </w:r>
          </w:p>
        </w:tc>
        <w:tc>
          <w:tcPr>
            <w:tcW w:w="18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88" w:hRule="atLeast"/>
        </w:trPr>
        <w:tc>
          <w:tcPr>
            <w:tcW w:w="10093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ind w:left="283"/>
              <w:rPr>
                <w:b/>
                <w:sz w:val="22"/>
              </w:rPr>
            </w:pPr>
            <w:r>
              <w:rPr>
                <w:b/>
                <w:sz w:val="22"/>
              </w:rPr>
              <w:t>Tabelul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Grila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evaluare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categoria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„Premiul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INCE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excelență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științifică”</w:t>
            </w:r>
          </w:p>
        </w:tc>
      </w:tr>
      <w:tr>
        <w:trPr>
          <w:trHeight w:val="704" w:hRule="atLeast"/>
        </w:trPr>
        <w:tc>
          <w:tcPr>
            <w:tcW w:w="303" w:type="dxa"/>
            <w:vMerge w:val="restart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2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Nr.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Indicator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Punctaj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formulă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Autoevaluare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72" w:right="124" w:hanging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Punctaj comisie</w:t>
            </w:r>
          </w:p>
        </w:tc>
        <w:tc>
          <w:tcPr>
            <w:tcW w:w="473" w:type="dxa"/>
            <w:gridSpan w:val="2"/>
            <w:vMerge w:val="restart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1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Criteriul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Publicații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științifice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contribuții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academice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relevante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50%</w:t>
            </w: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118"/>
              <w:rPr>
                <w:sz w:val="22"/>
              </w:rPr>
            </w:pPr>
            <w:r>
              <w:rPr>
                <w:sz w:val="22"/>
              </w:rPr>
              <w:t>Articol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publicat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revistă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indexată WoS/Scopus – Q1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 w:right="178"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×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IF)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× </w:t>
            </w:r>
            <w:r>
              <w:rPr>
                <w:spacing w:val="-4"/>
                <w:sz w:val="22"/>
              </w:rPr>
              <w:t>PCI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7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118"/>
              <w:rPr>
                <w:sz w:val="22"/>
              </w:rPr>
            </w:pPr>
            <w:r>
              <w:rPr>
                <w:sz w:val="22"/>
              </w:rPr>
              <w:t>Articol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publicat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revistă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indexată WoS/Scopus – Q2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 w:right="178"/>
              <w:rPr>
                <w:sz w:val="22"/>
              </w:rPr>
            </w:pPr>
            <w:r>
              <w:rPr>
                <w:sz w:val="22"/>
              </w:rPr>
              <w:t>70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×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IF)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× </w:t>
            </w:r>
            <w:r>
              <w:rPr>
                <w:spacing w:val="-4"/>
                <w:sz w:val="22"/>
              </w:rPr>
              <w:t>PCI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7" w:right="118"/>
              <w:rPr>
                <w:sz w:val="22"/>
              </w:rPr>
            </w:pPr>
            <w:r>
              <w:rPr>
                <w:sz w:val="22"/>
              </w:rPr>
              <w:t>Articol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publicat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revistă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indexată WoS/Scopus – Q3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 w:right="178"/>
              <w:rPr>
                <w:sz w:val="22"/>
              </w:rPr>
            </w:pPr>
            <w:r>
              <w:rPr>
                <w:sz w:val="22"/>
              </w:rPr>
              <w:t>60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×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IF)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× </w:t>
            </w:r>
            <w:r>
              <w:rPr>
                <w:spacing w:val="-4"/>
                <w:sz w:val="22"/>
              </w:rPr>
              <w:t>PCI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7" w:right="118"/>
              <w:rPr>
                <w:sz w:val="22"/>
              </w:rPr>
            </w:pPr>
            <w:r>
              <w:rPr>
                <w:sz w:val="22"/>
              </w:rPr>
              <w:t>Articol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publicat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revistă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indexată WoS/Scopus – Q4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 w:right="178"/>
              <w:rPr>
                <w:sz w:val="22"/>
              </w:rPr>
            </w:pPr>
            <w:r>
              <w:rPr>
                <w:sz w:val="22"/>
              </w:rPr>
              <w:t>50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×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IF)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× </w:t>
            </w:r>
            <w:r>
              <w:rPr>
                <w:spacing w:val="-4"/>
                <w:sz w:val="22"/>
              </w:rPr>
              <w:t>PCI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7" w:right="118"/>
              <w:rPr>
                <w:sz w:val="22"/>
              </w:rPr>
            </w:pPr>
            <w:r>
              <w:rPr>
                <w:sz w:val="22"/>
              </w:rPr>
              <w:t>Articol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WoS/Scopus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Proceedings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/ Springer Proceedings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/>
              <w:rPr>
                <w:sz w:val="22"/>
              </w:rPr>
            </w:pPr>
            <w:r>
              <w:rPr>
                <w:sz w:val="22"/>
              </w:rPr>
              <w:t>30 × </w:t>
            </w:r>
            <w:r>
              <w:rPr>
                <w:spacing w:val="-5"/>
                <w:sz w:val="22"/>
              </w:rPr>
              <w:t>PCI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118"/>
              <w:rPr>
                <w:sz w:val="22"/>
              </w:rPr>
            </w:pPr>
            <w:r>
              <w:rPr>
                <w:sz w:val="22"/>
              </w:rPr>
              <w:t>Articol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baze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internaționale relevante (BDI, ERIH Plus, etc.)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/>
              <w:rPr>
                <w:sz w:val="22"/>
              </w:rPr>
            </w:pPr>
            <w:r>
              <w:rPr>
                <w:sz w:val="22"/>
              </w:rPr>
              <w:t>20 × </w:t>
            </w:r>
            <w:r>
              <w:rPr>
                <w:spacing w:val="-5"/>
                <w:sz w:val="22"/>
              </w:rPr>
              <w:t>PCI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118"/>
              <w:rPr>
                <w:sz w:val="22"/>
              </w:rPr>
            </w:pPr>
            <w:r>
              <w:rPr>
                <w:sz w:val="22"/>
              </w:rPr>
              <w:t>Monografie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publicată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editură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științifică internațională prestigioasă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/>
              <w:rPr>
                <w:sz w:val="22"/>
              </w:rPr>
            </w:pPr>
            <w:r>
              <w:rPr>
                <w:sz w:val="22"/>
              </w:rPr>
              <w:t>40 × </w:t>
            </w:r>
            <w:r>
              <w:rPr>
                <w:spacing w:val="-5"/>
                <w:sz w:val="22"/>
              </w:rPr>
              <w:t>PCI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118"/>
              <w:rPr>
                <w:sz w:val="22"/>
              </w:rPr>
            </w:pPr>
            <w:r>
              <w:rPr>
                <w:sz w:val="22"/>
              </w:rPr>
              <w:t>Capitol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monografie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publicată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editură științifică internațională prestigioasă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/>
              <w:rPr>
                <w:sz w:val="22"/>
              </w:rPr>
            </w:pPr>
            <w:r>
              <w:rPr>
                <w:sz w:val="22"/>
              </w:rPr>
              <w:t>15 × </w:t>
            </w:r>
            <w:r>
              <w:rPr>
                <w:spacing w:val="-5"/>
                <w:sz w:val="22"/>
              </w:rPr>
              <w:t>PCI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118"/>
              <w:rPr>
                <w:sz w:val="22"/>
              </w:rPr>
            </w:pPr>
            <w:r>
              <w:rPr>
                <w:sz w:val="22"/>
              </w:rPr>
              <w:t>Recenzie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pentru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revistă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WoS/Scopus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/ editură științifică prestigioasă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 w:right="178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recenzie</w:t>
            </w:r>
            <w:r>
              <w:rPr>
                <w:b/>
                <w:sz w:val="22"/>
              </w:rPr>
              <w:t>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sz w:val="22"/>
              </w:rPr>
              <w:t>max. </w:t>
            </w:r>
            <w:r>
              <w:rPr>
                <w:spacing w:val="-6"/>
                <w:sz w:val="22"/>
              </w:rPr>
              <w:t>15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Subtotal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Criteriul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1.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3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Criteriul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Atragerea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și obținerea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proiectelor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cercetare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30%</w:t>
            </w: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623"/>
              <w:rPr>
                <w:sz w:val="22"/>
              </w:rPr>
            </w:pPr>
            <w:r>
              <w:rPr>
                <w:sz w:val="22"/>
              </w:rPr>
              <w:t>Propunere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depusă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Horizon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Europe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 coordonator/director/lider de echipă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/>
              <w:rPr>
                <w:sz w:val="22"/>
              </w:rPr>
            </w:pPr>
            <w:r>
              <w:rPr>
                <w:sz w:val="22"/>
              </w:rPr>
              <w:t>30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propunere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623"/>
              <w:rPr>
                <w:sz w:val="22"/>
              </w:rPr>
            </w:pPr>
            <w:r>
              <w:rPr>
                <w:sz w:val="22"/>
              </w:rPr>
              <w:t>Propunere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depusă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Horizon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Europe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 membru al echipei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/>
              <w:rPr>
                <w:sz w:val="22"/>
              </w:rPr>
            </w:pPr>
            <w:r>
              <w:rPr>
                <w:sz w:val="22"/>
              </w:rPr>
              <w:t>10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propunere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118"/>
              <w:rPr>
                <w:sz w:val="22"/>
              </w:rPr>
            </w:pPr>
            <w:r>
              <w:rPr>
                <w:sz w:val="22"/>
              </w:rPr>
              <w:t>Propunere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depusă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concursuri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bilaterale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/ multilaterale / regionale – lider / membru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/>
              <w:rPr>
                <w:sz w:val="22"/>
              </w:rPr>
            </w:pPr>
            <w:r>
              <w:rPr>
                <w:sz w:val="22"/>
              </w:rPr>
              <w:t>20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 w:right="843"/>
              <w:rPr>
                <w:sz w:val="22"/>
              </w:rPr>
            </w:pPr>
            <w:r>
              <w:rPr>
                <w:sz w:val="22"/>
              </w:rPr>
              <w:t>Proiect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câștigat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Horizon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Europe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 coordonator/director/lider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echipă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/>
              <w:rPr>
                <w:sz w:val="22"/>
              </w:rPr>
            </w:pPr>
            <w:r>
              <w:rPr>
                <w:sz w:val="22"/>
              </w:rPr>
              <w:t>70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proiect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7" w:right="843"/>
              <w:rPr>
                <w:sz w:val="22"/>
              </w:rPr>
            </w:pPr>
            <w:r>
              <w:rPr>
                <w:sz w:val="22"/>
              </w:rPr>
              <w:t>Proiect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câștigat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Horizon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Europe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– membru al echipei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/>
              <w:rPr>
                <w:sz w:val="22"/>
              </w:rPr>
            </w:pPr>
            <w:r>
              <w:rPr>
                <w:sz w:val="22"/>
              </w:rPr>
              <w:t>35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proiect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0" w:hRule="atLeast"/>
        </w:trPr>
        <w:tc>
          <w:tcPr>
            <w:tcW w:w="3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7" w:right="118"/>
              <w:rPr>
                <w:sz w:val="22"/>
              </w:rPr>
            </w:pPr>
            <w:r>
              <w:rPr>
                <w:sz w:val="22"/>
              </w:rPr>
              <w:t>Proiect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câștigat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parteneriate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bilaterale, multilaterale sau alte programe</w:t>
            </w:r>
          </w:p>
          <w:p>
            <w:pPr>
              <w:pStyle w:val="TableParagraph"/>
              <w:spacing w:before="1"/>
              <w:ind w:left="117"/>
              <w:rPr>
                <w:sz w:val="22"/>
              </w:rPr>
            </w:pPr>
            <w:r>
              <w:rPr>
                <w:sz w:val="22"/>
              </w:rPr>
              <w:t>internaționale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coordonator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membru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/>
              <w:rPr>
                <w:sz w:val="22"/>
              </w:rPr>
            </w:pPr>
            <w:r>
              <w:rPr>
                <w:sz w:val="22"/>
              </w:rPr>
              <w:t>50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3" w:type="dxa"/>
            <w:gridSpan w:val="2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860" w:bottom="280" w:left="992" w:right="566"/>
        </w:sectPr>
      </w:pPr>
    </w:p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"/>
        <w:gridCol w:w="580"/>
        <w:gridCol w:w="1463"/>
        <w:gridCol w:w="2716"/>
        <w:gridCol w:w="1907"/>
        <w:gridCol w:w="1620"/>
        <w:gridCol w:w="1043"/>
        <w:gridCol w:w="279"/>
        <w:gridCol w:w="181"/>
      </w:tblGrid>
      <w:tr>
        <w:trPr>
          <w:trHeight w:val="1009" w:hRule="atLeast"/>
        </w:trPr>
        <w:tc>
          <w:tcPr>
            <w:tcW w:w="233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22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16" w:right="255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14/19</w:t>
            </w:r>
          </w:p>
        </w:tc>
        <w:tc>
          <w:tcPr>
            <w:tcW w:w="181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9901" w:type="dxa"/>
            <w:gridSpan w:val="8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7" w:hRule="atLeast"/>
        </w:trPr>
        <w:tc>
          <w:tcPr>
            <w:tcW w:w="293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Nr.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Indicator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23"/>
              <w:rPr>
                <w:b/>
                <w:sz w:val="22"/>
              </w:rPr>
            </w:pPr>
            <w:r>
              <w:rPr>
                <w:b/>
                <w:sz w:val="22"/>
              </w:rPr>
              <w:t>Punctaj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formulă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8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Autoevaluare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78" w:right="126" w:hanging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Punctaj comisie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85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right="1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 w:right="447"/>
              <w:rPr>
                <w:sz w:val="22"/>
              </w:rPr>
            </w:pPr>
            <w:r>
              <w:rPr>
                <w:sz w:val="22"/>
              </w:rPr>
              <w:t>Proiect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câștigat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concursuri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naționale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 director / membru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21"/>
              <w:rPr>
                <w:sz w:val="22"/>
              </w:rPr>
            </w:pPr>
            <w:r>
              <w:rPr>
                <w:sz w:val="22"/>
              </w:rPr>
              <w:t>30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right="1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 w:right="447"/>
              <w:rPr>
                <w:sz w:val="22"/>
              </w:rPr>
            </w:pPr>
            <w:r>
              <w:rPr>
                <w:sz w:val="22"/>
              </w:rPr>
              <w:t>Contract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expertiză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cu beneficiar extern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21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contract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3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sz w:val="22"/>
              </w:rPr>
            </w:pPr>
            <w:r>
              <w:rPr>
                <w:sz w:val="22"/>
              </w:rPr>
              <w:t>Subtotal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Criteriul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3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Criteriul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Impact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științific,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relevanță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instituțională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cooperare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20%</w:t>
            </w: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right="1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 w:right="447"/>
              <w:rPr>
                <w:sz w:val="22"/>
              </w:rPr>
            </w:pPr>
            <w:r>
              <w:rPr>
                <w:sz w:val="22"/>
              </w:rPr>
              <w:t>Citări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baze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internaționale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sau profiluri academice validate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21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citare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right="1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/>
              <w:rPr>
                <w:sz w:val="22"/>
              </w:rPr>
            </w:pPr>
            <w:r>
              <w:rPr>
                <w:sz w:val="22"/>
              </w:rPr>
              <w:t>Indicele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Hirsch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actualizat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documentat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în </w:t>
            </w:r>
            <w:r>
              <w:rPr>
                <w:spacing w:val="-2"/>
                <w:sz w:val="22"/>
              </w:rPr>
              <w:t>WoS/Scopus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21" w:right="338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punct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unitat</w:t>
            </w:r>
            <w:r>
              <w:rPr>
                <w:sz w:val="22"/>
              </w:rPr>
              <w:t>e </w:t>
            </w:r>
            <w:r>
              <w:rPr>
                <w:spacing w:val="-2"/>
                <w:sz w:val="22"/>
              </w:rPr>
              <w:t>H-index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7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right="1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/>
              <w:rPr>
                <w:sz w:val="22"/>
              </w:rPr>
            </w:pPr>
            <w:r>
              <w:rPr>
                <w:sz w:val="22"/>
              </w:rPr>
              <w:t>Participare la organizarea și promovarea conferinței/evenimentelor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instituționale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 nivel internațional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21" w:right="338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activitate </w:t>
            </w:r>
            <w:r>
              <w:rPr>
                <w:spacing w:val="-2"/>
                <w:sz w:val="22"/>
              </w:rPr>
              <w:t>anuală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right="1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/>
              <w:rPr>
                <w:sz w:val="22"/>
              </w:rPr>
            </w:pPr>
            <w:r>
              <w:rPr>
                <w:sz w:val="22"/>
              </w:rPr>
              <w:t>Activitate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editorială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reviste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științifice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sau serii instituționale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21" w:right="338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activitate </w:t>
            </w:r>
            <w:r>
              <w:rPr>
                <w:spacing w:val="-2"/>
                <w:sz w:val="22"/>
              </w:rPr>
              <w:t>anuală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7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right="1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/>
              <w:rPr>
                <w:sz w:val="22"/>
              </w:rPr>
            </w:pPr>
            <w:r>
              <w:rPr>
                <w:sz w:val="22"/>
              </w:rPr>
              <w:t>Contribuție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indexarea,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promovarea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sau consolidarea revistei instituționale ori a imaginii științifice a INCE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21"/>
              <w:rPr>
                <w:sz w:val="22"/>
              </w:rPr>
            </w:pPr>
            <w:r>
              <w:rPr>
                <w:sz w:val="22"/>
              </w:rPr>
              <w:t>10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realizare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0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right="1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8" w:right="447"/>
              <w:rPr>
                <w:sz w:val="22"/>
              </w:rPr>
            </w:pPr>
            <w:r>
              <w:rPr>
                <w:sz w:val="22"/>
              </w:rPr>
              <w:t>Mentorat,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coordonare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supervizare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 tinerilor cercetători / doctoranzi,</w:t>
            </w:r>
          </w:p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documentată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21"/>
              <w:rPr>
                <w:sz w:val="22"/>
              </w:rPr>
            </w:pPr>
            <w:r>
              <w:rPr>
                <w:sz w:val="22"/>
              </w:rPr>
              <w:t>10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activitate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8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right="10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4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8" w:right="306"/>
              <w:jc w:val="both"/>
              <w:rPr>
                <w:sz w:val="22"/>
              </w:rPr>
            </w:pPr>
            <w:r>
              <w:rPr>
                <w:sz w:val="22"/>
              </w:rPr>
              <w:t>Cooperare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științifică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internațională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activă: rețele,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parteneriate,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evenimente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organizate în comun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21"/>
              <w:rPr>
                <w:sz w:val="22"/>
              </w:rPr>
            </w:pPr>
            <w:r>
              <w:rPr>
                <w:sz w:val="22"/>
              </w:rPr>
              <w:t>10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activitate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3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Subtotal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Criteriul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3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PUNCTAJ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4" w:hRule="atLeast"/>
        </w:trPr>
        <w:tc>
          <w:tcPr>
            <w:tcW w:w="10082" w:type="dxa"/>
            <w:gridSpan w:val="9"/>
            <w:tcBorders>
              <w:top w:val="nil"/>
            </w:tcBorders>
          </w:tcPr>
          <w:p>
            <w:pPr>
              <w:pStyle w:val="TableParagraph"/>
              <w:spacing w:before="238"/>
              <w:ind w:left="283" w:right="313"/>
              <w:rPr>
                <w:b/>
                <w:sz w:val="22"/>
              </w:rPr>
            </w:pPr>
            <w:r>
              <w:rPr>
                <w:b/>
                <w:sz w:val="22"/>
              </w:rPr>
              <w:t>C.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Metodologia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evaluare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„Premiul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INCE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impact,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vizibilitate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științifică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contribuții la fundamentarea politicilor publice”</w:t>
            </w:r>
          </w:p>
          <w:p>
            <w:pPr>
              <w:pStyle w:val="TableParagraph"/>
              <w:spacing w:before="243"/>
              <w:ind w:left="283"/>
              <w:rPr>
                <w:i/>
                <w:sz w:val="22"/>
              </w:rPr>
            </w:pPr>
            <w:r>
              <w:rPr>
                <w:i/>
                <w:sz w:val="22"/>
              </w:rPr>
              <w:t>Reguli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metodologice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aplicare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003" w:val="left" w:leader="none"/>
              </w:tabs>
              <w:spacing w:line="240" w:lineRule="auto" w:before="236" w:after="0"/>
              <w:ind w:left="1003" w:right="430" w:hanging="36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Comisia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evaluează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cu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prioritate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relevanța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aplicativă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rezultatelor,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utilizarea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lor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efectivă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și contribuția la prestigiul instituțional al INCE.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002" w:val="left" w:leader="none"/>
              </w:tabs>
              <w:spacing w:line="240" w:lineRule="auto" w:before="1" w:after="0"/>
              <w:ind w:left="1002" w:right="0" w:hanging="35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Aceeași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realizare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consemnează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singură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dată,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la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indicatorul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cu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punctajul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cel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mai</w:t>
            </w:r>
            <w:r>
              <w:rPr>
                <w:i/>
                <w:spacing w:val="-2"/>
                <w:sz w:val="22"/>
              </w:rPr>
              <w:t> mare.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002" w:val="left" w:leader="none"/>
              </w:tabs>
              <w:spacing w:line="240" w:lineRule="auto" w:before="2" w:after="0"/>
              <w:ind w:left="1002" w:right="0" w:hanging="35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Documentele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justificative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sunt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obligatorii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pentru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fiecare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indicator.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002" w:val="left" w:leader="none"/>
              </w:tabs>
              <w:spacing w:line="240" w:lineRule="auto" w:before="1" w:after="0"/>
              <w:ind w:left="1002" w:right="0" w:hanging="35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Punctajul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total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stabilește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prin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însumarea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indicatorilor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validați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comisie.</w:t>
            </w:r>
          </w:p>
        </w:tc>
      </w:tr>
    </w:tbl>
    <w:p>
      <w:pPr>
        <w:pStyle w:val="TableParagraph"/>
        <w:spacing w:after="0" w:line="240" w:lineRule="auto"/>
        <w:jc w:val="left"/>
        <w:rPr>
          <w:i/>
          <w:sz w:val="22"/>
        </w:rPr>
        <w:sectPr>
          <w:pgSz w:w="11910" w:h="16840"/>
          <w:pgMar w:top="860" w:bottom="280" w:left="992" w:right="566"/>
        </w:sect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"/>
        <w:gridCol w:w="587"/>
        <w:gridCol w:w="1456"/>
        <w:gridCol w:w="1517"/>
        <w:gridCol w:w="1121"/>
        <w:gridCol w:w="242"/>
        <w:gridCol w:w="1627"/>
        <w:gridCol w:w="1196"/>
        <w:gridCol w:w="535"/>
        <w:gridCol w:w="658"/>
        <w:gridCol w:w="396"/>
        <w:gridCol w:w="281"/>
        <w:gridCol w:w="183"/>
      </w:tblGrid>
      <w:tr>
        <w:trPr>
          <w:trHeight w:val="1009" w:hRule="atLeast"/>
        </w:trPr>
        <w:tc>
          <w:tcPr>
            <w:tcW w:w="233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35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5" w:type="dxa"/>
            <w:gridSpan w:val="3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21" w:right="263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15/19</w:t>
            </w:r>
          </w:p>
        </w:tc>
        <w:tc>
          <w:tcPr>
            <w:tcW w:w="18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41" w:hRule="atLeast"/>
        </w:trPr>
        <w:tc>
          <w:tcPr>
            <w:tcW w:w="9909" w:type="dxa"/>
            <w:gridSpan w:val="12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0"/>
              <w:rPr>
                <w:sz w:val="22"/>
              </w:rPr>
            </w:pPr>
          </w:p>
          <w:p>
            <w:pPr>
              <w:pStyle w:val="TableParagraph"/>
              <w:ind w:left="283" w:right="261"/>
              <w:rPr>
                <w:b/>
                <w:sz w:val="22"/>
              </w:rPr>
            </w:pPr>
            <w:r>
              <w:rPr>
                <w:b/>
                <w:sz w:val="22"/>
              </w:rPr>
              <w:t>Tabelul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Grila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evaluare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categoria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„Premiul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impact,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vizibilitate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națională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și contribuții la fundamentarea politicilor publice”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7" w:hRule="atLeast"/>
        </w:trPr>
        <w:tc>
          <w:tcPr>
            <w:tcW w:w="29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3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Nr.</w:t>
            </w:r>
          </w:p>
        </w:tc>
        <w:tc>
          <w:tcPr>
            <w:tcW w:w="2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2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Indicator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31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Punctaj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7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Autoevaluare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250" w:right="206" w:hanging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Punctaj comisie</w:t>
            </w:r>
          </w:p>
        </w:tc>
        <w:tc>
          <w:tcPr>
            <w:tcW w:w="1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243" w:right="223" w:firstLine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Documente justificative</w:t>
            </w:r>
          </w:p>
        </w:tc>
        <w:tc>
          <w:tcPr>
            <w:tcW w:w="464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57" w:hRule="atLeast"/>
        </w:trPr>
        <w:tc>
          <w:tcPr>
            <w:tcW w:w="29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2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23"/>
              <w:rPr>
                <w:sz w:val="22"/>
              </w:rPr>
            </w:pPr>
            <w:r>
              <w:rPr>
                <w:sz w:val="22"/>
              </w:rPr>
              <w:t>Document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politici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publice </w:t>
            </w:r>
            <w:r>
              <w:rPr>
                <w:spacing w:val="-2"/>
                <w:sz w:val="22"/>
              </w:rPr>
              <w:t>elaborat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co-elaborat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și </w:t>
            </w:r>
            <w:r>
              <w:rPr>
                <w:spacing w:val="-2"/>
                <w:sz w:val="22"/>
              </w:rPr>
              <w:t>aprobat</w:t>
            </w:r>
          </w:p>
          <w:p>
            <w:pPr>
              <w:pStyle w:val="TableParagraph"/>
              <w:spacing w:before="1"/>
              <w:ind w:left="123"/>
              <w:rPr>
                <w:sz w:val="22"/>
              </w:rPr>
            </w:pP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asumat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instituțional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97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  <w:p>
            <w:pPr>
              <w:pStyle w:val="TableParagraph"/>
              <w:spacing w:before="1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document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right="2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/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23" w:right="103"/>
              <w:rPr>
                <w:sz w:val="22"/>
              </w:rPr>
            </w:pPr>
            <w:r>
              <w:rPr>
                <w:spacing w:val="-2"/>
                <w:sz w:val="22"/>
              </w:rPr>
              <w:t>document aprobat, confirmare</w:t>
            </w:r>
          </w:p>
        </w:tc>
        <w:tc>
          <w:tcPr>
            <w:tcW w:w="46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11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2"/>
              <w:jc w:val="both"/>
              <w:rPr>
                <w:sz w:val="22"/>
              </w:rPr>
            </w:pPr>
            <w:r>
              <w:rPr>
                <w:sz w:val="22"/>
              </w:rPr>
              <w:t>Raport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analitic,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studiu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notă de politici transmisă autorităților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publice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utilizată în procese decizionale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  <w:p>
            <w:pPr>
              <w:pStyle w:val="TableParagraph"/>
              <w:spacing w:before="1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document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right="2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/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3"/>
              <w:rPr>
                <w:sz w:val="22"/>
              </w:rPr>
            </w:pPr>
            <w:r>
              <w:rPr>
                <w:spacing w:val="-2"/>
                <w:sz w:val="22"/>
              </w:rPr>
              <w:t>scrisoare, raport, confirmare</w:t>
            </w: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6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/>
              <w:rPr>
                <w:sz w:val="22"/>
              </w:rPr>
            </w:pPr>
            <w:r>
              <w:rPr>
                <w:sz w:val="22"/>
              </w:rPr>
              <w:t>Participare în grupuri de lucru </w:t>
            </w:r>
            <w:r>
              <w:rPr>
                <w:spacing w:val="-2"/>
                <w:sz w:val="22"/>
              </w:rPr>
              <w:t>parlamentare, guvernamentale/ministeriale</w:t>
            </w:r>
          </w:p>
          <w:p>
            <w:pPr>
              <w:pStyle w:val="TableParagraph"/>
              <w:spacing w:before="2"/>
              <w:ind w:left="123"/>
              <w:rPr>
                <w:sz w:val="22"/>
              </w:rPr>
            </w:pPr>
            <w:r>
              <w:rPr>
                <w:sz w:val="22"/>
              </w:rPr>
              <w:t>sau la alte instituții publice cu contribuții documentate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before="1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participare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right="2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/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99"/>
              <w:ind w:left="123" w:right="200"/>
              <w:rPr>
                <w:sz w:val="22"/>
              </w:rPr>
            </w:pPr>
            <w:r>
              <w:rPr>
                <w:spacing w:val="-2"/>
                <w:sz w:val="22"/>
              </w:rPr>
              <w:t>ordin </w:t>
            </w:r>
            <w:r>
              <w:rPr>
                <w:sz w:val="22"/>
              </w:rPr>
              <w:t>program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223"/>
              <w:rPr>
                <w:sz w:val="22"/>
              </w:rPr>
            </w:pPr>
            <w:r>
              <w:rPr>
                <w:spacing w:val="-10"/>
                <w:sz w:val="22"/>
              </w:rPr>
              <w:t>/</w:t>
            </w: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0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2"/>
              <w:jc w:val="both"/>
              <w:rPr>
                <w:sz w:val="22"/>
              </w:rPr>
            </w:pPr>
            <w:r>
              <w:rPr>
                <w:sz w:val="22"/>
              </w:rPr>
              <w:t>Avize,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analitice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 poziție/ expertize elaborate la solicitarea APC si APL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2" w:lineRule="exact" w:before="99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  <w:p>
            <w:pPr>
              <w:pStyle w:val="TableParagraph"/>
              <w:spacing w:line="252" w:lineRule="exact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document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right="2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/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3"/>
              <w:rPr>
                <w:sz w:val="22"/>
              </w:rPr>
            </w:pPr>
            <w:r>
              <w:rPr>
                <w:spacing w:val="-2"/>
                <w:sz w:val="22"/>
              </w:rPr>
              <w:t>scrisoare, raport, confirmare</w:t>
            </w: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57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2"/>
              <w:jc w:val="both"/>
              <w:rPr>
                <w:sz w:val="22"/>
              </w:rPr>
            </w:pPr>
            <w:r>
              <w:rPr>
                <w:sz w:val="22"/>
              </w:rPr>
              <w:t>Articol științific sau studiu publicat cu relevanță directă pentru politici publice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z w:val="22"/>
              </w:rPr>
              <w:t>10 /</w:t>
            </w:r>
            <w:r>
              <w:rPr>
                <w:spacing w:val="-2"/>
                <w:sz w:val="22"/>
              </w:rPr>
              <w:t> lucrare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99"/>
              <w:ind w:left="123"/>
              <w:rPr>
                <w:sz w:val="22"/>
              </w:rPr>
            </w:pPr>
            <w:r>
              <w:rPr>
                <w:spacing w:val="-2"/>
                <w:sz w:val="22"/>
              </w:rPr>
              <w:t>lucrare</w:t>
            </w:r>
          </w:p>
          <w:p>
            <w:pPr>
              <w:pStyle w:val="TableParagraph"/>
              <w:spacing w:line="252" w:lineRule="exact"/>
              <w:ind w:left="123"/>
              <w:rPr>
                <w:sz w:val="22"/>
              </w:rPr>
            </w:pPr>
            <w:r>
              <w:rPr>
                <w:spacing w:val="-2"/>
                <w:sz w:val="22"/>
              </w:rPr>
              <w:t>publicată</w:t>
            </w: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59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4"/>
              <w:jc w:val="both"/>
              <w:rPr>
                <w:sz w:val="22"/>
              </w:rPr>
            </w:pPr>
            <w:r>
              <w:rPr>
                <w:sz w:val="22"/>
              </w:rPr>
              <w:t>Citări, preluări instituționale, referințe în documente publice sau rapoarte oficiale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z w:val="22"/>
              </w:rPr>
              <w:t>5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dovadă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3"/>
              <w:rPr>
                <w:sz w:val="22"/>
              </w:rPr>
            </w:pPr>
            <w:r>
              <w:rPr>
                <w:sz w:val="22"/>
              </w:rPr>
              <w:t>extras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link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/ </w:t>
            </w:r>
            <w:r>
              <w:rPr>
                <w:spacing w:val="-2"/>
                <w:sz w:val="22"/>
              </w:rPr>
              <w:t>captură</w:t>
            </w: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12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788" w:val="left" w:leader="none"/>
              </w:tabs>
              <w:spacing w:before="99"/>
              <w:ind w:left="123" w:right="102"/>
              <w:jc w:val="both"/>
              <w:rPr>
                <w:sz w:val="22"/>
              </w:rPr>
            </w:pPr>
            <w:r>
              <w:rPr>
                <w:sz w:val="22"/>
              </w:rPr>
              <w:t>Vizibilitate publică națională: </w:t>
            </w:r>
            <w:r>
              <w:rPr>
                <w:spacing w:val="-2"/>
                <w:sz w:val="22"/>
              </w:rPr>
              <w:t>interviuri,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evenimente, </w:t>
            </w:r>
            <w:r>
              <w:rPr>
                <w:sz w:val="22"/>
              </w:rPr>
              <w:t>webinare, mese rotunde,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lansări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z w:val="22"/>
              </w:rPr>
              <w:t>5 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activitate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3"/>
              <w:rPr>
                <w:sz w:val="22"/>
              </w:rPr>
            </w:pPr>
            <w:r>
              <w:rPr>
                <w:sz w:val="22"/>
              </w:rPr>
              <w:t>program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link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 </w:t>
            </w:r>
            <w:r>
              <w:rPr>
                <w:spacing w:val="-2"/>
                <w:sz w:val="22"/>
              </w:rPr>
              <w:t>certificat</w:t>
            </w: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59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2"/>
              <w:jc w:val="both"/>
              <w:rPr>
                <w:sz w:val="22"/>
              </w:rPr>
            </w:pPr>
            <w:r>
              <w:rPr>
                <w:sz w:val="22"/>
              </w:rPr>
              <w:t>Contribuție la indexarea, promovarea sau consolidarea imaginii științifice a INCE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realizare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 w:right="103"/>
              <w:rPr>
                <w:sz w:val="22"/>
              </w:rPr>
            </w:pPr>
            <w:r>
              <w:rPr>
                <w:spacing w:val="-2"/>
                <w:sz w:val="22"/>
              </w:rPr>
              <w:t>confirmare instituțională</w:t>
            </w: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11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551" w:val="left" w:leader="none"/>
                <w:tab w:pos="2049" w:val="left" w:leader="none"/>
              </w:tabs>
              <w:spacing w:before="99"/>
              <w:ind w:left="123" w:right="103"/>
              <w:jc w:val="both"/>
              <w:rPr>
                <w:sz w:val="22"/>
              </w:rPr>
            </w:pPr>
            <w:r>
              <w:rPr>
                <w:sz w:val="22"/>
              </w:rPr>
              <w:t>Atragerea proiectelor sau </w:t>
            </w:r>
            <w:r>
              <w:rPr>
                <w:spacing w:val="-2"/>
                <w:sz w:val="22"/>
              </w:rPr>
              <w:t>parteneriatelor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relevante pentru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fundamentarea </w:t>
            </w:r>
            <w:r>
              <w:rPr>
                <w:sz w:val="22"/>
              </w:rPr>
              <w:t>politicilor publice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 w:right="51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proiect </w:t>
            </w:r>
            <w:r>
              <w:rPr>
                <w:spacing w:val="-4"/>
                <w:sz w:val="22"/>
              </w:rPr>
              <w:t>sau </w:t>
            </w:r>
            <w:r>
              <w:rPr>
                <w:spacing w:val="-2"/>
                <w:sz w:val="22"/>
              </w:rPr>
              <w:t>parteneriat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/>
              <w:rPr>
                <w:sz w:val="22"/>
              </w:rPr>
            </w:pPr>
            <w:r>
              <w:rPr>
                <w:sz w:val="22"/>
              </w:rPr>
              <w:t>contract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acord</w:t>
            </w: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6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/>
              <w:rPr>
                <w:sz w:val="22"/>
              </w:rPr>
            </w:pPr>
            <w:r>
              <w:rPr>
                <w:sz w:val="22"/>
              </w:rPr>
              <w:t>Participare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organizarea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și </w:t>
            </w:r>
            <w:r>
              <w:rPr>
                <w:spacing w:val="-2"/>
                <w:sz w:val="22"/>
              </w:rPr>
              <w:t>promovarea</w:t>
            </w:r>
          </w:p>
          <w:p>
            <w:pPr>
              <w:pStyle w:val="TableParagraph"/>
              <w:tabs>
                <w:tab w:pos="1743" w:val="left" w:leader="none"/>
                <w:tab w:pos="2417" w:val="left" w:leader="none"/>
              </w:tabs>
              <w:spacing w:before="1"/>
              <w:ind w:left="123" w:right="105"/>
              <w:rPr>
                <w:sz w:val="22"/>
              </w:rPr>
            </w:pPr>
            <w:r>
              <w:rPr>
                <w:spacing w:val="-2"/>
                <w:sz w:val="22"/>
              </w:rPr>
              <w:t>conferinței/evenimentelor instituționale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de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nivel </w:t>
            </w:r>
            <w:r>
              <w:rPr>
                <w:spacing w:val="-2"/>
                <w:sz w:val="22"/>
              </w:rPr>
              <w:t>internațional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z w:val="22"/>
              </w:rPr>
              <w:t>5 / </w:t>
            </w:r>
            <w:r>
              <w:rPr>
                <w:sz w:val="22"/>
              </w:rPr>
              <w:t>activitate </w:t>
            </w:r>
            <w:r>
              <w:rPr>
                <w:spacing w:val="-2"/>
                <w:sz w:val="22"/>
              </w:rPr>
              <w:t>anuală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5" w:hRule="atLeast"/>
        </w:trPr>
        <w:tc>
          <w:tcPr>
            <w:tcW w:w="10092" w:type="dxa"/>
            <w:gridSpan w:val="13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880" w:bottom="280" w:left="992" w:right="566"/>
        </w:sectPr>
      </w:pPr>
    </w:p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"/>
        <w:gridCol w:w="587"/>
        <w:gridCol w:w="1456"/>
        <w:gridCol w:w="1517"/>
        <w:gridCol w:w="1363"/>
        <w:gridCol w:w="1627"/>
        <w:gridCol w:w="1196"/>
        <w:gridCol w:w="535"/>
        <w:gridCol w:w="1053"/>
        <w:gridCol w:w="280"/>
        <w:gridCol w:w="182"/>
      </w:tblGrid>
      <w:tr>
        <w:trPr>
          <w:trHeight w:val="1009" w:hRule="atLeast"/>
        </w:trPr>
        <w:tc>
          <w:tcPr>
            <w:tcW w:w="233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35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3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21" w:right="253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16/19</w:t>
            </w:r>
          </w:p>
        </w:tc>
        <w:tc>
          <w:tcPr>
            <w:tcW w:w="182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9907" w:type="dxa"/>
            <w:gridSpan w:val="10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7" w:hRule="atLeast"/>
        </w:trPr>
        <w:tc>
          <w:tcPr>
            <w:tcW w:w="29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3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Nr.</w:t>
            </w:r>
          </w:p>
        </w:tc>
        <w:tc>
          <w:tcPr>
            <w:tcW w:w="2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2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Indicator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Punctaj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17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Autoevaluare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250" w:right="206" w:hanging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Punctaj comisie</w:t>
            </w:r>
          </w:p>
        </w:tc>
        <w:tc>
          <w:tcPr>
            <w:tcW w:w="1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3"/>
          </w:tcPr>
          <w:p>
            <w:pPr>
              <w:pStyle w:val="TableParagraph"/>
              <w:spacing w:before="99"/>
              <w:ind w:left="243" w:right="222" w:firstLine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Documente justificative</w:t>
            </w:r>
          </w:p>
        </w:tc>
        <w:tc>
          <w:tcPr>
            <w:tcW w:w="46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64" w:hRule="atLeast"/>
        </w:trPr>
        <w:tc>
          <w:tcPr>
            <w:tcW w:w="29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844" w:val="left" w:leader="none"/>
              </w:tabs>
              <w:spacing w:before="99"/>
              <w:ind w:left="123" w:right="101"/>
              <w:jc w:val="both"/>
              <w:rPr>
                <w:sz w:val="22"/>
              </w:rPr>
            </w:pPr>
            <w:r>
              <w:rPr>
                <w:sz w:val="22"/>
              </w:rPr>
              <w:t>Articole de popularizare publicate pe site-ul INCE sau alte portaluri în care este </w:t>
            </w:r>
            <w:r>
              <w:rPr>
                <w:spacing w:val="-2"/>
                <w:sz w:val="22"/>
              </w:rPr>
              <w:t>vizibilă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apartenența instituțională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right="103"/>
              <w:jc w:val="center"/>
              <w:rPr>
                <w:sz w:val="22"/>
              </w:rPr>
            </w:pPr>
            <w:r>
              <w:rPr>
                <w:sz w:val="22"/>
              </w:rPr>
              <w:t>10 /</w:t>
            </w:r>
            <w:r>
              <w:rPr>
                <w:spacing w:val="-2"/>
                <w:sz w:val="22"/>
              </w:rPr>
              <w:t> lucrare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59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570" w:val="left" w:leader="none"/>
                <w:tab w:pos="2479" w:val="left" w:leader="none"/>
              </w:tabs>
              <w:spacing w:before="99"/>
              <w:ind w:left="123" w:right="103"/>
              <w:jc w:val="both"/>
              <w:rPr>
                <w:sz w:val="22"/>
              </w:rPr>
            </w:pPr>
            <w:r>
              <w:rPr>
                <w:sz w:val="22"/>
              </w:rPr>
              <w:t>Activitate editorială în reviste </w:t>
            </w:r>
            <w:r>
              <w:rPr>
                <w:spacing w:val="-2"/>
                <w:sz w:val="22"/>
              </w:rPr>
              <w:t>științifice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sau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serii instituționale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187" w:val="left" w:leader="none"/>
              </w:tabs>
              <w:spacing w:before="99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/</w:t>
            </w:r>
          </w:p>
          <w:p>
            <w:pPr>
              <w:pStyle w:val="TableParagraph"/>
              <w:spacing w:before="1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activitate anuală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9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3"/>
              <w:rPr>
                <w:b/>
                <w:sz w:val="22"/>
              </w:rPr>
            </w:pPr>
            <w:r>
              <w:rPr>
                <w:b/>
                <w:sz w:val="22"/>
              </w:rPr>
              <w:t>Total,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punctaj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80" w:hRule="atLeast"/>
        </w:trPr>
        <w:tc>
          <w:tcPr>
            <w:tcW w:w="10089" w:type="dxa"/>
            <w:gridSpan w:val="11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26"/>
              <w:rPr>
                <w:sz w:val="22"/>
              </w:rPr>
            </w:pPr>
          </w:p>
          <w:p>
            <w:pPr>
              <w:pStyle w:val="TableParagraph"/>
              <w:spacing w:before="1"/>
              <w:ind w:left="283" w:right="434"/>
              <w:rPr>
                <w:b/>
                <w:sz w:val="22"/>
              </w:rPr>
            </w:pPr>
            <w:r>
              <w:rPr>
                <w:b/>
                <w:sz w:val="22"/>
              </w:rPr>
              <w:t>Rezultatele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se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consemnează</w:t>
            </w:r>
            <w:r>
              <w:rPr>
                <w:b/>
                <w:spacing w:val="24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singură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dată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în</w:t>
            </w:r>
            <w:r>
              <w:rPr>
                <w:b/>
                <w:spacing w:val="24"/>
                <w:sz w:val="22"/>
              </w:rPr>
              <w:t> </w:t>
            </w:r>
            <w:r>
              <w:rPr>
                <w:b/>
                <w:sz w:val="22"/>
              </w:rPr>
              <w:t>Fișa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evaluare,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selectând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z w:val="22"/>
              </w:rPr>
              <w:t>punctajul</w:t>
            </w:r>
            <w:r>
              <w:rPr>
                <w:b/>
                <w:spacing w:val="23"/>
                <w:sz w:val="22"/>
              </w:rPr>
              <w:t> </w:t>
            </w:r>
            <w:r>
              <w:rPr>
                <w:b/>
                <w:sz w:val="22"/>
              </w:rPr>
              <w:t>cel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mai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mare prevăzut de grilă</w:t>
            </w:r>
          </w:p>
        </w:tc>
      </w:tr>
    </w:tbl>
    <w:sectPr>
      <w:pgSz w:w="11910" w:h="16840"/>
      <w:pgMar w:top="86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00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906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813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720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626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533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440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346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253" w:hanging="360"/>
      </w:pPr>
      <w:rPr>
        <w:rFonts w:hint="default"/>
        <w:lang w:val="ro-RO" w:eastAsia="en-US" w:bidi="ar-SA"/>
      </w:rPr>
    </w:lvl>
  </w:abstractNum>
  <w:abstractNum w:abstractNumId="3">
    <w:multiLevelType w:val="hybridMultilevel"/>
    <w:lvl w:ilvl="0">
      <w:start w:val="12"/>
      <w:numFmt w:val="decimal"/>
      <w:lvlText w:val="%1."/>
      <w:lvlJc w:val="left"/>
      <w:pPr>
        <w:ind w:left="615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o-RO" w:eastAsia="en-US" w:bidi="ar-SA"/>
      </w:rPr>
    </w:lvl>
    <w:lvl w:ilvl="1">
      <w:start w:val="1"/>
      <w:numFmt w:val="lowerLetter"/>
      <w:lvlText w:val="%2)"/>
      <w:lvlJc w:val="left"/>
      <w:pPr>
        <w:ind w:left="1243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222" w:hanging="24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204" w:hanging="24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186" w:hanging="24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168" w:hanging="24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150" w:hanging="24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132" w:hanging="24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114" w:hanging="240"/>
      </w:pPr>
      <w:rPr>
        <w:rFonts w:hint="default"/>
        <w:lang w:val="ro-RO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64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583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527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471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415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359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303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247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191" w:hanging="360"/>
      </w:pPr>
      <w:rPr>
        <w:rFonts w:hint="default"/>
        <w:lang w:val="ro-RO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643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o-RO" w:eastAsia="en-US" w:bidi="ar-SA"/>
      </w:rPr>
    </w:lvl>
    <w:lvl w:ilvl="1">
      <w:start w:val="1"/>
      <w:numFmt w:val="lowerLetter"/>
      <w:lvlText w:val="%2)"/>
      <w:lvlJc w:val="left"/>
      <w:pPr>
        <w:ind w:left="974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991" w:hanging="24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002" w:hanging="24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013" w:hanging="24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024" w:hanging="24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035" w:hanging="24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046" w:hanging="24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057" w:hanging="240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4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"/>
      <w:lvlJc w:val="left"/>
      <w:pPr>
        <w:ind w:left="64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527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471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415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359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303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247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191" w:hanging="360"/>
      </w:pPr>
      <w:rPr>
        <w:rFonts w:hint="default"/>
        <w:lang w:val="ro-RO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2026-09-08T08:44:54Z</dcterms:created>
  <dcterms:modified xsi:type="dcterms:W3CDTF">2026-09-08T08:44:54Z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2026-09-08T00:00:00Z</vt:filetime>
  </property>
  <property fmtid="{D5CDD505-2E9C-101B-9397-08002B2CF9AE}" pid="4" name="LastSaved">
    <vt:filetime>2026-09-08T00:00:00Z</vt:filetime>
  </property>
  <property fmtid="{D5CDD505-2E9C-101B-9397-08002B2CF9AE}" pid="5" name="Producer">
    <vt:lpwstr>iLovePDF</vt:lpwstr>
  </property>
</Properties>
</file>